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26C75" w14:textId="77777777" w:rsidR="008F09F4" w:rsidRDefault="008F09F4" w:rsidP="008F09F4">
      <w:pPr>
        <w:pStyle w:val="2"/>
      </w:pPr>
      <w:r>
        <w:rPr>
          <w:rFonts w:hint="eastAsia"/>
        </w:rPr>
        <w:t>具体要求</w:t>
      </w:r>
    </w:p>
    <w:p w14:paraId="2B57901C" w14:textId="77777777" w:rsidR="008F09F4" w:rsidRPr="00C625AE" w:rsidRDefault="008F09F4" w:rsidP="008F09F4">
      <w:pPr>
        <w:ind w:firstLine="420"/>
        <w:rPr>
          <w:rFonts w:hint="eastAsia"/>
        </w:rPr>
      </w:pPr>
      <w:r w:rsidRPr="00C625AE">
        <w:rPr>
          <w:rFonts w:hint="eastAsia"/>
        </w:rPr>
        <w:t>为提升长安校区宿舍区的环境卫生和美观度，拟建设挡雨的垃圾桶放置亭</w:t>
      </w:r>
      <w:r w:rsidRPr="00C625AE">
        <w:rPr>
          <w:rFonts w:hint="eastAsia"/>
        </w:rPr>
        <w:t>7</w:t>
      </w:r>
      <w:r w:rsidRPr="00C625AE">
        <w:rPr>
          <w:rFonts w:hint="eastAsia"/>
        </w:rPr>
        <w:t>个，具体位置为</w:t>
      </w:r>
      <w:r w:rsidRPr="00C625AE">
        <w:rPr>
          <w:rFonts w:hint="eastAsia"/>
        </w:rPr>
        <w:t>2</w:t>
      </w:r>
      <w:r w:rsidRPr="00C625AE">
        <w:rPr>
          <w:rFonts w:hint="eastAsia"/>
        </w:rPr>
        <w:t>号宿舍楼北，</w:t>
      </w:r>
      <w:r w:rsidRPr="00C625AE">
        <w:rPr>
          <w:rFonts w:hint="eastAsia"/>
        </w:rPr>
        <w:t>2</w:t>
      </w:r>
      <w:r w:rsidRPr="00C625AE">
        <w:rPr>
          <w:rFonts w:hint="eastAsia"/>
        </w:rPr>
        <w:t>、</w:t>
      </w:r>
      <w:r w:rsidRPr="00C625AE">
        <w:rPr>
          <w:rFonts w:hint="eastAsia"/>
        </w:rPr>
        <w:t>4</w:t>
      </w:r>
      <w:r w:rsidRPr="00C625AE">
        <w:rPr>
          <w:rFonts w:hint="eastAsia"/>
        </w:rPr>
        <w:t>号宿舍楼和</w:t>
      </w:r>
      <w:r w:rsidRPr="00C625AE">
        <w:rPr>
          <w:rFonts w:hint="eastAsia"/>
        </w:rPr>
        <w:t>4</w:t>
      </w:r>
      <w:r w:rsidRPr="00C625AE">
        <w:rPr>
          <w:rFonts w:hint="eastAsia"/>
        </w:rPr>
        <w:t>、</w:t>
      </w:r>
      <w:r w:rsidRPr="00C625AE">
        <w:rPr>
          <w:rFonts w:hint="eastAsia"/>
        </w:rPr>
        <w:t>5</w:t>
      </w:r>
      <w:r w:rsidRPr="00C625AE">
        <w:rPr>
          <w:rFonts w:hint="eastAsia"/>
        </w:rPr>
        <w:t>号宿舍楼之间及</w:t>
      </w:r>
      <w:r w:rsidRPr="00C625AE">
        <w:rPr>
          <w:rFonts w:hint="eastAsia"/>
        </w:rPr>
        <w:t>6</w:t>
      </w:r>
      <w:r w:rsidRPr="00C625AE">
        <w:rPr>
          <w:rFonts w:hint="eastAsia"/>
        </w:rPr>
        <w:t>号楼西南面（图</w:t>
      </w:r>
      <w:r w:rsidRPr="00C625AE">
        <w:rPr>
          <w:rFonts w:hint="eastAsia"/>
        </w:rPr>
        <w:t>1</w:t>
      </w:r>
      <w:r w:rsidRPr="00C625AE">
        <w:rPr>
          <w:rFonts w:hint="eastAsia"/>
        </w:rPr>
        <w:t>），垃圾桶放置亭要求如下：</w:t>
      </w:r>
    </w:p>
    <w:p w14:paraId="59404036" w14:textId="77777777" w:rsidR="008F09F4" w:rsidRPr="00C625AE" w:rsidRDefault="008F09F4" w:rsidP="008F09F4">
      <w:pPr>
        <w:numPr>
          <w:ilvl w:val="0"/>
          <w:numId w:val="1"/>
        </w:numPr>
        <w:ind w:firstLine="420"/>
        <w:rPr>
          <w:rFonts w:hint="eastAsia"/>
        </w:rPr>
      </w:pPr>
      <w:r w:rsidRPr="00C625AE">
        <w:rPr>
          <w:rFonts w:hint="eastAsia"/>
        </w:rPr>
        <w:t>整个垃圾桶放置亭主体材料为</w:t>
      </w:r>
      <w:r w:rsidRPr="00C625AE">
        <w:rPr>
          <w:rFonts w:hint="eastAsia"/>
        </w:rPr>
        <w:t>304</w:t>
      </w:r>
      <w:r w:rsidRPr="00C625AE">
        <w:rPr>
          <w:rFonts w:hint="eastAsia"/>
        </w:rPr>
        <w:t>不锈钢。</w:t>
      </w:r>
    </w:p>
    <w:p w14:paraId="10EC40BF" w14:textId="77777777" w:rsidR="008F09F4" w:rsidRPr="00C625AE" w:rsidRDefault="008F09F4" w:rsidP="008F09F4">
      <w:pPr>
        <w:numPr>
          <w:ilvl w:val="0"/>
          <w:numId w:val="1"/>
        </w:numPr>
        <w:ind w:firstLine="420"/>
        <w:rPr>
          <w:rFonts w:hint="eastAsia"/>
        </w:rPr>
      </w:pPr>
      <w:r w:rsidRPr="00C625AE">
        <w:rPr>
          <w:rFonts w:hint="eastAsia"/>
        </w:rPr>
        <w:t>顶棚骨架与四根立柱连接可靠，顶棚板采用</w:t>
      </w:r>
      <w:r w:rsidRPr="00C625AE">
        <w:rPr>
          <w:rFonts w:hint="eastAsia"/>
        </w:rPr>
        <w:t>3.0</w:t>
      </w:r>
      <w:r w:rsidRPr="00C625AE">
        <w:rPr>
          <w:rFonts w:hint="eastAsia"/>
        </w:rPr>
        <w:t>毫米厚透明耐压板，排水坡度</w:t>
      </w:r>
      <w:r w:rsidRPr="00C625AE">
        <w:rPr>
          <w:rFonts w:hint="eastAsia"/>
        </w:rPr>
        <w:t>1%</w:t>
      </w:r>
      <w:r w:rsidRPr="00C625AE">
        <w:rPr>
          <w:rFonts w:hint="eastAsia"/>
        </w:rPr>
        <w:t>，后面排水。</w:t>
      </w:r>
    </w:p>
    <w:p w14:paraId="527C8CCB" w14:textId="77777777" w:rsidR="008F09F4" w:rsidRPr="00C625AE" w:rsidRDefault="008F09F4" w:rsidP="008F09F4">
      <w:pPr>
        <w:numPr>
          <w:ilvl w:val="0"/>
          <w:numId w:val="1"/>
        </w:numPr>
        <w:ind w:firstLine="420"/>
        <w:rPr>
          <w:rFonts w:hint="eastAsia"/>
        </w:rPr>
      </w:pPr>
      <w:r w:rsidRPr="00C625AE">
        <w:rPr>
          <w:rFonts w:hint="eastAsia"/>
        </w:rPr>
        <w:t>亭子内部三块广告牌区域采用</w:t>
      </w:r>
      <w:r w:rsidRPr="00C625AE">
        <w:rPr>
          <w:rFonts w:hint="eastAsia"/>
        </w:rPr>
        <w:t>1.2</w:t>
      </w:r>
      <w:r w:rsidRPr="00C625AE">
        <w:rPr>
          <w:rFonts w:hint="eastAsia"/>
        </w:rPr>
        <w:t>毫米厚不锈钢板封满。</w:t>
      </w:r>
    </w:p>
    <w:p w14:paraId="0F322470" w14:textId="77777777" w:rsidR="008F09F4" w:rsidRPr="00C625AE" w:rsidRDefault="008F09F4" w:rsidP="008F09F4">
      <w:pPr>
        <w:numPr>
          <w:ilvl w:val="0"/>
          <w:numId w:val="1"/>
        </w:numPr>
        <w:ind w:firstLine="420"/>
        <w:rPr>
          <w:rFonts w:hint="eastAsia"/>
        </w:rPr>
      </w:pPr>
      <w:r w:rsidRPr="00C625AE">
        <w:rPr>
          <w:rFonts w:hint="eastAsia"/>
        </w:rPr>
        <w:t>亭子整体效果确保美观，垃圾桶放置亭参数除长度、宽度、高度外，其它参数根据整体效果进行确定。如遇客观施工条件受限，经甲方同意，个别垃圾桶放置亭长度、宽度可以进行缩短。</w:t>
      </w:r>
    </w:p>
    <w:p w14:paraId="11AC8441" w14:textId="77777777" w:rsidR="008F09F4" w:rsidRPr="00C625AE" w:rsidRDefault="008F09F4" w:rsidP="008F09F4">
      <w:pPr>
        <w:numPr>
          <w:ilvl w:val="0"/>
          <w:numId w:val="1"/>
        </w:numPr>
        <w:ind w:firstLine="420"/>
        <w:rPr>
          <w:rFonts w:hint="eastAsia"/>
        </w:rPr>
      </w:pPr>
      <w:r w:rsidRPr="00C625AE">
        <w:rPr>
          <w:rFonts w:hint="eastAsia"/>
        </w:rPr>
        <w:t>亭子柱下采用</w:t>
      </w:r>
      <w:r w:rsidRPr="00C625AE">
        <w:rPr>
          <w:rFonts w:hint="eastAsia"/>
        </w:rPr>
        <w:t>C20</w:t>
      </w:r>
      <w:r w:rsidRPr="00C625AE">
        <w:rPr>
          <w:rFonts w:hint="eastAsia"/>
        </w:rPr>
        <w:t>钢筋混凝土独立基础，尺寸为</w:t>
      </w:r>
      <w:r w:rsidRPr="00C625AE">
        <w:rPr>
          <w:rFonts w:hint="eastAsia"/>
        </w:rPr>
        <w:t>600*600*500</w:t>
      </w:r>
      <w:r w:rsidRPr="00C625AE">
        <w:rPr>
          <w:rFonts w:hint="eastAsia"/>
        </w:rPr>
        <w:t>，内配直径</w:t>
      </w:r>
      <w:r w:rsidRPr="00C625AE">
        <w:rPr>
          <w:rFonts w:hint="eastAsia"/>
        </w:rPr>
        <w:t>14</w:t>
      </w:r>
      <w:r w:rsidRPr="00C625AE">
        <w:rPr>
          <w:rFonts w:hint="eastAsia"/>
        </w:rPr>
        <w:t>毫米</w:t>
      </w:r>
      <w:r w:rsidRPr="00C625AE">
        <w:rPr>
          <w:rFonts w:hint="eastAsia"/>
        </w:rPr>
        <w:t>@200</w:t>
      </w:r>
      <w:r w:rsidRPr="00C625AE">
        <w:rPr>
          <w:rFonts w:hint="eastAsia"/>
        </w:rPr>
        <w:t>双向；独立基础下铺设厚度为</w:t>
      </w:r>
      <w:r w:rsidRPr="00C625AE">
        <w:rPr>
          <w:rFonts w:hint="eastAsia"/>
        </w:rPr>
        <w:t>10</w:t>
      </w:r>
      <w:r w:rsidRPr="00C625AE">
        <w:rPr>
          <w:rFonts w:hint="eastAsia"/>
        </w:rPr>
        <w:t>厘米</w:t>
      </w:r>
      <w:r w:rsidRPr="00C625AE">
        <w:rPr>
          <w:rFonts w:hint="eastAsia"/>
        </w:rPr>
        <w:t>C15</w:t>
      </w:r>
      <w:r w:rsidRPr="00C625AE">
        <w:rPr>
          <w:rFonts w:hint="eastAsia"/>
        </w:rPr>
        <w:t>素混凝土垫层，基础埋深</w:t>
      </w:r>
      <w:r w:rsidRPr="00C625AE">
        <w:rPr>
          <w:rFonts w:hint="eastAsia"/>
        </w:rPr>
        <w:t>1</w:t>
      </w:r>
      <w:r w:rsidRPr="00C625AE">
        <w:rPr>
          <w:rFonts w:hint="eastAsia"/>
        </w:rPr>
        <w:t>米；地坪用素土夯实，上铺</w:t>
      </w:r>
      <w:r w:rsidRPr="00C625AE">
        <w:rPr>
          <w:rFonts w:hint="eastAsia"/>
        </w:rPr>
        <w:t>5</w:t>
      </w:r>
      <w:r w:rsidRPr="00C625AE">
        <w:rPr>
          <w:rFonts w:hint="eastAsia"/>
        </w:rPr>
        <w:t>厘米厚度石子及</w:t>
      </w:r>
      <w:r w:rsidRPr="00C625AE">
        <w:rPr>
          <w:rFonts w:hint="eastAsia"/>
        </w:rPr>
        <w:t>10</w:t>
      </w:r>
      <w:r w:rsidRPr="00C625AE">
        <w:rPr>
          <w:rFonts w:hint="eastAsia"/>
        </w:rPr>
        <w:t>厘米厚度</w:t>
      </w:r>
      <w:r w:rsidRPr="00C625AE">
        <w:rPr>
          <w:rFonts w:hint="eastAsia"/>
        </w:rPr>
        <w:t>C20</w:t>
      </w:r>
      <w:r w:rsidRPr="00C625AE">
        <w:rPr>
          <w:rFonts w:hint="eastAsia"/>
        </w:rPr>
        <w:t>混凝土，内配直径</w:t>
      </w:r>
      <w:r w:rsidRPr="00C625AE">
        <w:rPr>
          <w:rFonts w:hint="eastAsia"/>
        </w:rPr>
        <w:t>10</w:t>
      </w:r>
      <w:r w:rsidRPr="00C625AE">
        <w:rPr>
          <w:rFonts w:hint="eastAsia"/>
        </w:rPr>
        <w:t>毫米</w:t>
      </w:r>
      <w:r w:rsidRPr="00C625AE">
        <w:rPr>
          <w:rFonts w:hint="eastAsia"/>
        </w:rPr>
        <w:t>@200</w:t>
      </w:r>
      <w:r w:rsidRPr="00C625AE">
        <w:rPr>
          <w:rFonts w:hint="eastAsia"/>
        </w:rPr>
        <w:t>双向。</w:t>
      </w:r>
    </w:p>
    <w:p w14:paraId="225A617F" w14:textId="77777777" w:rsidR="008F09F4" w:rsidRPr="00C625AE" w:rsidRDefault="008F09F4" w:rsidP="008F09F4">
      <w:pPr>
        <w:numPr>
          <w:ilvl w:val="0"/>
          <w:numId w:val="1"/>
        </w:numPr>
        <w:ind w:firstLine="420"/>
        <w:rPr>
          <w:rFonts w:hint="eastAsia"/>
        </w:rPr>
      </w:pPr>
      <w:r w:rsidRPr="00C625AE">
        <w:rPr>
          <w:rFonts w:hint="eastAsia"/>
        </w:rPr>
        <w:t>亭子占地区域需要硬化并铺设</w:t>
      </w:r>
      <w:r w:rsidRPr="00C625AE">
        <w:rPr>
          <w:rFonts w:hint="eastAsia"/>
        </w:rPr>
        <w:t>60*60</w:t>
      </w:r>
      <w:r w:rsidRPr="00C625AE">
        <w:rPr>
          <w:rFonts w:hint="eastAsia"/>
        </w:rPr>
        <w:t>防滑地砖，地砖品牌为东鹏、斯米克或同档次地砖，市场单价不低于</w:t>
      </w:r>
      <w:r w:rsidRPr="00C625AE">
        <w:rPr>
          <w:rFonts w:hint="eastAsia"/>
        </w:rPr>
        <w:t>150</w:t>
      </w:r>
      <w:r w:rsidRPr="00C625AE">
        <w:rPr>
          <w:rFonts w:hint="eastAsia"/>
        </w:rPr>
        <w:t>元</w:t>
      </w:r>
      <w:r w:rsidRPr="00C625AE">
        <w:rPr>
          <w:rFonts w:hint="eastAsia"/>
        </w:rPr>
        <w:t>/</w:t>
      </w:r>
      <w:r w:rsidRPr="00C625AE">
        <w:rPr>
          <w:rFonts w:hint="eastAsia"/>
        </w:rPr>
        <w:t>平米。</w:t>
      </w:r>
    </w:p>
    <w:p w14:paraId="005AFB3D" w14:textId="77777777" w:rsidR="008F09F4" w:rsidRPr="00C625AE" w:rsidRDefault="008F09F4" w:rsidP="008F09F4">
      <w:pPr>
        <w:numPr>
          <w:ilvl w:val="0"/>
          <w:numId w:val="1"/>
        </w:numPr>
        <w:ind w:firstLine="420"/>
        <w:rPr>
          <w:rFonts w:hint="eastAsia"/>
        </w:rPr>
      </w:pPr>
      <w:r w:rsidRPr="00C625AE">
        <w:rPr>
          <w:rFonts w:hint="eastAsia"/>
        </w:rPr>
        <w:t>乙方包安装，负责挖基础、清理泥土、浇筑混凝土等前期工作，以及后期发生的一切材料及人工费用。</w:t>
      </w:r>
    </w:p>
    <w:p w14:paraId="3D650C2E" w14:textId="77777777" w:rsidR="008F09F4" w:rsidRPr="00C625AE" w:rsidRDefault="008F09F4" w:rsidP="008F09F4">
      <w:pPr>
        <w:numPr>
          <w:ilvl w:val="0"/>
          <w:numId w:val="1"/>
        </w:numPr>
        <w:ind w:firstLine="420"/>
        <w:rPr>
          <w:rFonts w:hint="eastAsia"/>
        </w:rPr>
      </w:pPr>
      <w:r w:rsidRPr="00C625AE">
        <w:rPr>
          <w:rFonts w:hint="eastAsia"/>
        </w:rPr>
        <w:t>质保三年，如遇焊接及安装不稳固等，乙方需要及时维护。</w:t>
      </w:r>
    </w:p>
    <w:p w14:paraId="68912351" w14:textId="77777777" w:rsidR="008F09F4" w:rsidRPr="00C625AE" w:rsidRDefault="008F09F4" w:rsidP="008F09F4">
      <w:pPr>
        <w:ind w:firstLine="420"/>
        <w:rPr>
          <w:rFonts w:hint="eastAsia"/>
        </w:rPr>
      </w:pPr>
    </w:p>
    <w:p w14:paraId="2304C427" w14:textId="77777777" w:rsidR="008F09F4" w:rsidRPr="00C625AE" w:rsidRDefault="008F09F4" w:rsidP="008F09F4">
      <w:pPr>
        <w:ind w:firstLine="420"/>
        <w:rPr>
          <w:rFonts w:hint="eastAsia"/>
        </w:rPr>
      </w:pPr>
    </w:p>
    <w:p w14:paraId="08E5CAF6" w14:textId="4DB8678C" w:rsidR="008F09F4" w:rsidRPr="00C625AE" w:rsidRDefault="008F09F4" w:rsidP="008F09F4">
      <w:pPr>
        <w:ind w:firstLine="420"/>
        <w:rPr>
          <w:rFonts w:hint="eastAsia"/>
        </w:rPr>
      </w:pPr>
      <w:r w:rsidRPr="00C625AE">
        <w:rPr>
          <w:rFonts w:hint="eastAsia"/>
          <w:noProof/>
        </w:rPr>
        <w:lastRenderedPageBreak/>
        <w:drawing>
          <wp:inline distT="0" distB="0" distL="0" distR="0" wp14:anchorId="4361B243" wp14:editId="446765C7">
            <wp:extent cx="5274310" cy="3960495"/>
            <wp:effectExtent l="0" t="0" r="2540" b="1905"/>
            <wp:docPr id="2" name="图片 2" descr="02-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02-o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7FB15" w14:textId="77777777" w:rsidR="008F09F4" w:rsidRPr="00C625AE" w:rsidRDefault="008F09F4" w:rsidP="008F09F4">
      <w:pPr>
        <w:ind w:firstLine="420"/>
        <w:rPr>
          <w:rFonts w:hint="eastAsia"/>
        </w:rPr>
      </w:pPr>
      <w:r w:rsidRPr="00C625AE">
        <w:rPr>
          <w:rFonts w:hint="eastAsia"/>
        </w:rPr>
        <w:t>图</w:t>
      </w:r>
      <w:r w:rsidRPr="00C625AE">
        <w:rPr>
          <w:rFonts w:hint="eastAsia"/>
        </w:rPr>
        <w:t>1</w:t>
      </w:r>
      <w:r w:rsidRPr="00C625AE">
        <w:rPr>
          <w:rFonts w:hint="eastAsia"/>
        </w:rPr>
        <w:t>：垃圾桶放置亭点位</w:t>
      </w:r>
    </w:p>
    <w:p w14:paraId="31584BEA" w14:textId="77777777" w:rsidR="008F09F4" w:rsidRPr="00C625AE" w:rsidRDefault="008F09F4" w:rsidP="008F09F4">
      <w:pPr>
        <w:ind w:firstLine="420"/>
        <w:rPr>
          <w:rFonts w:hint="eastAsia"/>
        </w:rPr>
      </w:pPr>
    </w:p>
    <w:p w14:paraId="23653071" w14:textId="7AAAE745" w:rsidR="008F09F4" w:rsidRPr="00C625AE" w:rsidRDefault="008F09F4" w:rsidP="008F09F4">
      <w:pPr>
        <w:ind w:firstLine="420"/>
        <w:rPr>
          <w:rFonts w:hint="eastAsia"/>
        </w:rPr>
      </w:pPr>
      <w:r w:rsidRPr="00C625AE">
        <w:rPr>
          <w:noProof/>
        </w:rPr>
        <w:drawing>
          <wp:inline distT="0" distB="0" distL="0" distR="0" wp14:anchorId="16007B99" wp14:editId="4EDFCC3C">
            <wp:extent cx="5274310" cy="2709545"/>
            <wp:effectExtent l="0" t="0" r="2540" b="0"/>
            <wp:docPr id="1" name="图片 1" descr="7b250f4a230c738a4b266d0a6d98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b250f4a230c738a4b266d0a6d9847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0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0301F" w14:textId="77777777" w:rsidR="008F09F4" w:rsidRPr="00C625AE" w:rsidRDefault="008F09F4" w:rsidP="008F09F4">
      <w:pPr>
        <w:ind w:firstLine="420"/>
      </w:pPr>
      <w:r w:rsidRPr="00C625AE">
        <w:rPr>
          <w:rFonts w:hint="eastAsia"/>
        </w:rPr>
        <w:t>图</w:t>
      </w:r>
      <w:r w:rsidRPr="00C625AE">
        <w:rPr>
          <w:rFonts w:hint="eastAsia"/>
        </w:rPr>
        <w:t xml:space="preserve">2: </w:t>
      </w:r>
      <w:r w:rsidRPr="00C625AE">
        <w:rPr>
          <w:rFonts w:hint="eastAsia"/>
        </w:rPr>
        <w:t>垃圾桶放置亭参数示意图</w:t>
      </w:r>
    </w:p>
    <w:p w14:paraId="2E4303A2" w14:textId="77777777" w:rsidR="008F09F4" w:rsidRPr="00C625AE" w:rsidRDefault="008F09F4" w:rsidP="008F09F4">
      <w:pPr>
        <w:ind w:firstLine="420"/>
      </w:pPr>
    </w:p>
    <w:p w14:paraId="414D5EEA" w14:textId="77777777" w:rsidR="007C5745" w:rsidRPr="008F09F4" w:rsidRDefault="007C5745">
      <w:pPr>
        <w:ind w:firstLine="420"/>
      </w:pPr>
      <w:bookmarkStart w:id="0" w:name="_GoBack"/>
      <w:bookmarkEnd w:id="0"/>
    </w:p>
    <w:sectPr w:rsidR="007C5745" w:rsidRPr="008F09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DA1AA8" w14:textId="77777777" w:rsidR="00134BB3" w:rsidRDefault="00134BB3" w:rsidP="008F09F4">
      <w:pPr>
        <w:spacing w:line="240" w:lineRule="auto"/>
        <w:ind w:firstLine="420"/>
      </w:pPr>
      <w:r>
        <w:separator/>
      </w:r>
    </w:p>
  </w:endnote>
  <w:endnote w:type="continuationSeparator" w:id="0">
    <w:p w14:paraId="5BA3258D" w14:textId="77777777" w:rsidR="00134BB3" w:rsidRDefault="00134BB3" w:rsidP="008F09F4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9C83C8" w14:textId="77777777" w:rsidR="00134BB3" w:rsidRDefault="00134BB3" w:rsidP="008F09F4">
      <w:pPr>
        <w:spacing w:line="240" w:lineRule="auto"/>
        <w:ind w:firstLine="420"/>
      </w:pPr>
      <w:r>
        <w:separator/>
      </w:r>
    </w:p>
  </w:footnote>
  <w:footnote w:type="continuationSeparator" w:id="0">
    <w:p w14:paraId="336AB128" w14:textId="77777777" w:rsidR="00134BB3" w:rsidRDefault="00134BB3" w:rsidP="008F09F4">
      <w:pPr>
        <w:spacing w:line="24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31615E"/>
    <w:multiLevelType w:val="multilevel"/>
    <w:tmpl w:val="3131615E"/>
    <w:lvl w:ilvl="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E4A"/>
    <w:rsid w:val="00134BB3"/>
    <w:rsid w:val="003E1E4A"/>
    <w:rsid w:val="007C5745"/>
    <w:rsid w:val="008F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B503DB-0F81-4319-9AD4-8B1C42D0E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F09F4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qFormat/>
    <w:rsid w:val="008F09F4"/>
    <w:pPr>
      <w:keepNext/>
      <w:keepLines/>
      <w:ind w:firstLineChars="0" w:firstLine="0"/>
      <w:outlineLvl w:val="1"/>
    </w:pPr>
    <w:rPr>
      <w:rFonts w:ascii="Cambria" w:hAnsi="Cambria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09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09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09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09F4"/>
    <w:rPr>
      <w:sz w:val="18"/>
      <w:szCs w:val="18"/>
    </w:rPr>
  </w:style>
  <w:style w:type="character" w:customStyle="1" w:styleId="20">
    <w:name w:val="标题 2 字符"/>
    <w:basedOn w:val="a0"/>
    <w:link w:val="2"/>
    <w:rsid w:val="008F09F4"/>
    <w:rPr>
      <w:rFonts w:ascii="Cambria" w:eastAsia="宋体" w:hAnsi="Cambria" w:cs="Times New Roman"/>
      <w:b/>
      <w:bCs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image" Target="media/image1.jpeg"/>
  <Relationship Id="rId8" Type="http://schemas.openxmlformats.org/officeDocument/2006/relationships/image" Target="media/image2.pn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2019-10-25T05:09:00Z</dcterms:created>
  <dc:creator>周 婷</dc:creator>
  <lastModifiedBy>周 婷</lastModifiedBy>
  <dcterms:modified xsi:type="dcterms:W3CDTF">2019-10-25T05:09:00Z</dcterms:modified>
  <revision>2</revision>
</coreProperties>
</file>